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04" w:rsidRDefault="00E43604" w:rsidP="00E43604">
      <w:pPr>
        <w:pStyle w:val="DSAdressField"/>
        <w:rPr>
          <w:lang w:eastAsia="ja-JP"/>
        </w:rPr>
      </w:pPr>
    </w:p>
    <w:p w:rsidR="00E43604" w:rsidRDefault="00E43604" w:rsidP="00E43604">
      <w:pPr>
        <w:pStyle w:val="DSAdressField"/>
        <w:rPr>
          <w:lang w:eastAsia="ja-JP"/>
        </w:rPr>
      </w:pPr>
    </w:p>
    <w:p w:rsidR="00157EAD" w:rsidRDefault="00E06FF6" w:rsidP="00E43604">
      <w:pPr>
        <w:pStyle w:val="DSHeaderPressFact"/>
      </w:pPr>
      <w:r>
        <w:drawing>
          <wp:inline distT="0" distB="0" distL="0" distR="0">
            <wp:extent cx="4140835" cy="2757170"/>
            <wp:effectExtent l="0" t="0" r="0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604" w:rsidRPr="003C5241" w:rsidRDefault="006614E2" w:rsidP="00E43604">
      <w:pPr>
        <w:pStyle w:val="DSHeaderPressFact"/>
        <w:rPr>
          <w:lang w:val="en-US"/>
        </w:rPr>
      </w:pPr>
      <w:r w:rsidRPr="003C5241">
        <w:rPr>
          <w:lang w:val="en-US"/>
        </w:rPr>
        <w:t>Holger Emmert</w:t>
      </w:r>
      <w:r w:rsidRPr="003C5241">
        <w:rPr>
          <w:lang w:val="en-US"/>
        </w:rPr>
        <w:br/>
      </w:r>
      <w:r w:rsidR="003C5241" w:rsidRPr="003C5241">
        <w:rPr>
          <w:lang w:val="en-US"/>
        </w:rPr>
        <w:t>Vice President Platforms and Marketing CAD/CAM and Orthodontics</w:t>
      </w:r>
    </w:p>
    <w:p w:rsidR="006614E2" w:rsidRPr="00B25873" w:rsidRDefault="00BB3BFC" w:rsidP="00E43604">
      <w:pPr>
        <w:pStyle w:val="DSStandard"/>
        <w:rPr>
          <w:color w:val="595959" w:themeColor="text1" w:themeTint="A6"/>
          <w:lang w:val="en-US" w:eastAsia="ja-JP"/>
        </w:rPr>
      </w:pPr>
      <w:r w:rsidRPr="00B25873">
        <w:rPr>
          <w:noProof/>
          <w:color w:val="595959" w:themeColor="text1" w:themeTint="A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3C5241" w:rsidRDefault="003C5241" w:rsidP="005D6DA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3C5241">
                              <w:rPr>
                                <w:lang w:val="en-US"/>
                              </w:rPr>
                              <w:t>Vice President Platforms and Marketing CAD/CAM and Orthodontics</w:t>
                            </w:r>
                          </w:p>
                          <w:p w:rsidR="00B275B6" w:rsidRPr="003C5241" w:rsidRDefault="00B275B6" w:rsidP="00461142">
                            <w:pPr>
                              <w:pStyle w:val="DSAdressFiel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3C5241" w:rsidRDefault="003C5241" w:rsidP="005D6DA1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3C5241">
                        <w:rPr>
                          <w:lang w:val="en-US"/>
                        </w:rPr>
                        <w:t>Vice President Platforms and Marketing CAD/CAM and Orthodontics</w:t>
                      </w:r>
                    </w:p>
                    <w:p w:rsidR="00B275B6" w:rsidRPr="003C5241" w:rsidRDefault="00B275B6" w:rsidP="00461142">
                      <w:pPr>
                        <w:pStyle w:val="DSAdressField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528D9" w:rsidRPr="00B25873">
        <w:rPr>
          <w:color w:val="595959" w:themeColor="text1" w:themeTint="A6"/>
        </w:rPr>
        <w:t xml:space="preserve">Holger Emmert est actuellement </w:t>
      </w:r>
      <w:r w:rsidRPr="00B25873">
        <w:rPr>
          <w:color w:val="595959" w:themeColor="text1" w:themeTint="A6"/>
        </w:rPr>
        <w:t xml:space="preserve">Vice </w:t>
      </w:r>
      <w:proofErr w:type="spellStart"/>
      <w:r w:rsidRPr="00B25873">
        <w:rPr>
          <w:color w:val="595959" w:themeColor="text1" w:themeTint="A6"/>
        </w:rPr>
        <w:t>President</w:t>
      </w:r>
      <w:proofErr w:type="spellEnd"/>
      <w:r w:rsidRPr="00B25873">
        <w:rPr>
          <w:color w:val="595959" w:themeColor="text1" w:themeTint="A6"/>
        </w:rPr>
        <w:t xml:space="preserve"> Platforms and Marketing CAD/CAM and </w:t>
      </w:r>
      <w:proofErr w:type="spellStart"/>
      <w:r w:rsidRPr="00B25873">
        <w:rPr>
          <w:color w:val="595959" w:themeColor="text1" w:themeTint="A6"/>
        </w:rPr>
        <w:t>Orthodontics</w:t>
      </w:r>
      <w:proofErr w:type="spellEnd"/>
      <w:r w:rsidRPr="00B25873">
        <w:rPr>
          <w:color w:val="595959" w:themeColor="text1" w:themeTint="A6"/>
        </w:rPr>
        <w:t xml:space="preserve"> chez Dentsply Sirona. De 2015 à 2018 il a occupé le poste de </w:t>
      </w:r>
      <w:proofErr w:type="spellStart"/>
      <w:r w:rsidR="00F528D9" w:rsidRPr="00B25873">
        <w:rPr>
          <w:color w:val="595959" w:themeColor="text1" w:themeTint="A6"/>
        </w:rPr>
        <w:t>Direct</w:t>
      </w:r>
      <w:r w:rsidRPr="00B25873">
        <w:rPr>
          <w:color w:val="595959" w:themeColor="text1" w:themeTint="A6"/>
        </w:rPr>
        <w:t>o</w:t>
      </w:r>
      <w:r w:rsidR="00F528D9" w:rsidRPr="00B25873">
        <w:rPr>
          <w:color w:val="595959" w:themeColor="text1" w:themeTint="A6"/>
        </w:rPr>
        <w:t>r</w:t>
      </w:r>
      <w:proofErr w:type="spellEnd"/>
      <w:r w:rsidR="00F528D9" w:rsidRPr="00B25873">
        <w:rPr>
          <w:color w:val="595959" w:themeColor="text1" w:themeTint="A6"/>
        </w:rPr>
        <w:t xml:space="preserve"> of Global Marketing for CEREC, après avoir dirigé le département Global Marketing for </w:t>
      </w:r>
      <w:proofErr w:type="spellStart"/>
      <w:r w:rsidR="00F528D9" w:rsidRPr="00B25873">
        <w:rPr>
          <w:color w:val="595959" w:themeColor="text1" w:themeTint="A6"/>
        </w:rPr>
        <w:t>Prosthetic</w:t>
      </w:r>
      <w:proofErr w:type="spellEnd"/>
      <w:r w:rsidR="00F528D9" w:rsidRPr="00B25873">
        <w:rPr>
          <w:color w:val="595959" w:themeColor="text1" w:themeTint="A6"/>
        </w:rPr>
        <w:t xml:space="preserve"> and </w:t>
      </w:r>
      <w:proofErr w:type="spellStart"/>
      <w:r w:rsidR="00F528D9" w:rsidRPr="00B25873">
        <w:rPr>
          <w:color w:val="595959" w:themeColor="text1" w:themeTint="A6"/>
        </w:rPr>
        <w:t>Lab</w:t>
      </w:r>
      <w:proofErr w:type="spellEnd"/>
      <w:r w:rsidR="00F528D9" w:rsidRPr="00B25873">
        <w:rPr>
          <w:color w:val="595959" w:themeColor="text1" w:themeTint="A6"/>
        </w:rPr>
        <w:t xml:space="preserve"> Business de DENTSPLY International Inc.</w:t>
      </w:r>
    </w:p>
    <w:p w:rsidR="00381446" w:rsidRPr="00B25873" w:rsidRDefault="006614E2" w:rsidP="00381446">
      <w:pPr>
        <w:pStyle w:val="DSStandard"/>
        <w:rPr>
          <w:color w:val="595959" w:themeColor="text1" w:themeTint="A6"/>
          <w:lang w:val="en-US" w:eastAsia="ja-JP"/>
        </w:rPr>
      </w:pPr>
      <w:r w:rsidRPr="00B25873">
        <w:rPr>
          <w:color w:val="595959" w:themeColor="text1" w:themeTint="A6"/>
        </w:rPr>
        <w:t xml:space="preserve">Entré dans la société en 2008 comme Product Manager for </w:t>
      </w:r>
      <w:proofErr w:type="spellStart"/>
      <w:r w:rsidRPr="00B25873">
        <w:rPr>
          <w:color w:val="595959" w:themeColor="text1" w:themeTint="A6"/>
        </w:rPr>
        <w:t>Cercon</w:t>
      </w:r>
      <w:proofErr w:type="spellEnd"/>
      <w:r w:rsidRPr="00B25873">
        <w:rPr>
          <w:color w:val="595959" w:themeColor="text1" w:themeTint="A6"/>
        </w:rPr>
        <w:t xml:space="preserve">, Holger Emmert y a occupé, les années suivantes, plusieurs postes de management au sein des divisions </w:t>
      </w:r>
      <w:proofErr w:type="spellStart"/>
      <w:r w:rsidRPr="00B25873">
        <w:rPr>
          <w:color w:val="595959" w:themeColor="text1" w:themeTint="A6"/>
        </w:rPr>
        <w:t>Prosthetics</w:t>
      </w:r>
      <w:proofErr w:type="spellEnd"/>
      <w:r w:rsidRPr="00B25873">
        <w:rPr>
          <w:color w:val="595959" w:themeColor="text1" w:themeTint="A6"/>
        </w:rPr>
        <w:t xml:space="preserve"> &amp; CAD/CAM. </w:t>
      </w:r>
    </w:p>
    <w:p w:rsidR="00381446" w:rsidRPr="00157EAD" w:rsidRDefault="006614E2" w:rsidP="00381446">
      <w:pPr>
        <w:pStyle w:val="DSStandard"/>
        <w:rPr>
          <w:lang w:val="en-US" w:eastAsia="ja-JP"/>
        </w:rPr>
      </w:pPr>
      <w:proofErr w:type="spellStart"/>
      <w:r w:rsidRPr="00B25873">
        <w:rPr>
          <w:color w:val="595959" w:themeColor="text1" w:themeTint="A6"/>
        </w:rPr>
        <w:t>Holgert</w:t>
      </w:r>
      <w:proofErr w:type="spellEnd"/>
      <w:r w:rsidRPr="00B25873">
        <w:rPr>
          <w:color w:val="595959" w:themeColor="text1" w:themeTint="A6"/>
        </w:rPr>
        <w:t xml:space="preserve"> Emmert a obtenu son MBA à l'</w:t>
      </w:r>
      <w:proofErr w:type="spellStart"/>
      <w:r w:rsidRPr="00B25873">
        <w:rPr>
          <w:color w:val="595959" w:themeColor="text1" w:themeTint="A6"/>
        </w:rPr>
        <w:t>European</w:t>
      </w:r>
      <w:proofErr w:type="spellEnd"/>
      <w:r w:rsidRPr="00B25873">
        <w:rPr>
          <w:color w:val="595959" w:themeColor="text1" w:themeTint="A6"/>
        </w:rPr>
        <w:t xml:space="preserve"> </w:t>
      </w:r>
      <w:proofErr w:type="spellStart"/>
      <w:r w:rsidRPr="00B25873">
        <w:rPr>
          <w:color w:val="595959" w:themeColor="text1" w:themeTint="A6"/>
        </w:rPr>
        <w:t>School</w:t>
      </w:r>
      <w:proofErr w:type="spellEnd"/>
      <w:r w:rsidRPr="00B25873">
        <w:rPr>
          <w:color w:val="595959" w:themeColor="text1" w:themeTint="A6"/>
        </w:rPr>
        <w:t xml:space="preserve"> of Business de Reutlingen. Il a également fait des études de Sales Engineering à la </w:t>
      </w:r>
      <w:proofErr w:type="spellStart"/>
      <w:r w:rsidRPr="00B25873">
        <w:rPr>
          <w:color w:val="595959" w:themeColor="text1" w:themeTint="A6"/>
        </w:rPr>
        <w:t>Fachhochshule</w:t>
      </w:r>
      <w:proofErr w:type="spellEnd"/>
      <w:r w:rsidRPr="00B25873">
        <w:rPr>
          <w:color w:val="595959" w:themeColor="text1" w:themeTint="A6"/>
        </w:rPr>
        <w:t xml:space="preserve"> de Karlsruhe, rebaptisée « Karlsruhe </w:t>
      </w:r>
      <w:proofErr w:type="spellStart"/>
      <w:r w:rsidRPr="00B25873">
        <w:rPr>
          <w:color w:val="595959" w:themeColor="text1" w:themeTint="A6"/>
        </w:rPr>
        <w:t>University</w:t>
      </w:r>
      <w:proofErr w:type="spellEnd"/>
      <w:r w:rsidRPr="00B25873">
        <w:rPr>
          <w:color w:val="595959" w:themeColor="text1" w:themeTint="A6"/>
        </w:rPr>
        <w:t xml:space="preserve"> of </w:t>
      </w:r>
      <w:proofErr w:type="spellStart"/>
      <w:r w:rsidRPr="00B25873">
        <w:rPr>
          <w:color w:val="595959" w:themeColor="text1" w:themeTint="A6"/>
        </w:rPr>
        <w:t>Applied</w:t>
      </w:r>
      <w:proofErr w:type="spellEnd"/>
      <w:r w:rsidRPr="00B25873">
        <w:rPr>
          <w:color w:val="595959" w:themeColor="text1" w:themeTint="A6"/>
        </w:rPr>
        <w:t xml:space="preserve"> Sciences ». Avant d'intégrer Dentsply Sirona, Holger Emmert travaillait dans le domaine </w:t>
      </w:r>
      <w:bookmarkStart w:id="0" w:name="_GoBack"/>
      <w:bookmarkEnd w:id="0"/>
      <w:r w:rsidRPr="00B25873">
        <w:rPr>
          <w:color w:val="595959" w:themeColor="text1" w:themeTint="A6"/>
        </w:rPr>
        <w:t>des Biens de consommation &amp; Marketing des services.</w:t>
      </w:r>
      <w:r>
        <w:br/>
      </w:r>
    </w:p>
    <w:p w:rsidR="00B05865" w:rsidRPr="00157EAD" w:rsidRDefault="00B05865" w:rsidP="004B4DD7">
      <w:pPr>
        <w:pStyle w:val="DSStandard"/>
        <w:rPr>
          <w:lang w:val="en-US" w:eastAsia="ja-JP"/>
        </w:rPr>
      </w:pPr>
    </w:p>
    <w:sectPr w:rsidR="00B05865" w:rsidRPr="00157EAD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F19" w:rsidRDefault="00FA2F19" w:rsidP="005662A0">
      <w:r w:rsidRPr="00FC7390">
        <w:rPr>
          <w:color w:val="808080"/>
        </w:rPr>
        <w:separator/>
      </w:r>
    </w:p>
  </w:endnote>
  <w:endnote w:type="continuationSeparator" w:id="0">
    <w:p w:rsidR="00FA2F19" w:rsidRDefault="00FA2F19" w:rsidP="005662A0">
      <w:r w:rsidRPr="00FC7390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BB3BFC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F19" w:rsidRDefault="00FA2F19" w:rsidP="005662A0">
      <w:r w:rsidRPr="00FC7390">
        <w:rPr>
          <w:color w:val="808080"/>
        </w:rPr>
        <w:separator/>
      </w:r>
    </w:p>
  </w:footnote>
  <w:footnote w:type="continuationSeparator" w:id="0">
    <w:p w:rsidR="00FA2F19" w:rsidRDefault="00FA2F19" w:rsidP="005662A0">
      <w:r w:rsidRPr="00FC7390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FC7390" w:rsidRDefault="00BB3BFC" w:rsidP="00230527">
    <w:pPr>
      <w:pStyle w:val="Kopfzeile"/>
      <w:tabs>
        <w:tab w:val="right" w:pos="9547"/>
      </w:tabs>
      <w:rPr>
        <w:rFonts w:ascii="Arial" w:hAnsi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FC7390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F528D9">
                            <w:fldChar w:fldCharType="begin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F528D9">
                            <w:fldChar w:fldCharType="separate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F528D9">
                            <w:fldChar w:fldCharType="end"/>
                          </w:r>
                          <w:r>
                            <w:t>/</w:t>
                          </w:r>
                          <w:r w:rsidR="00F528D9">
                            <w:fldChar w:fldCharType="begin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F528D9">
                            <w:fldChar w:fldCharType="separate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F528D9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FC7390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/>
                        <w:color w:val="595959"/>
                        <w:sz w:val="20"/>
                      </w:rPr>
                      <w:t xml:space="preserve">    Page </w:t>
                    </w:r>
                    <w:r w:rsidR="00F528D9">
                      <w:fldChar w:fldCharType="begin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F528D9">
                      <w:fldChar w:fldCharType="separate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2</w:t>
                    </w:r>
                    <w:r w:rsidR="00F528D9">
                      <w:fldChar w:fldCharType="end"/>
                    </w:r>
                    <w:r>
                      <w:t>/</w:t>
                    </w:r>
                    <w:r w:rsidR="00F528D9">
                      <w:fldChar w:fldCharType="begin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F528D9">
                      <w:fldChar w:fldCharType="separate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2</w:t>
                    </w:r>
                    <w:r w:rsidR="00F528D9"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FC7390">
      <w:rPr>
        <w:rFonts w:ascii="Arial" w:hAnsi="Arial"/>
        <w:color w:val="595959"/>
        <w:sz w:val="20"/>
      </w:rPr>
      <w:tab/>
    </w:r>
    <w:r w:rsidR="00230527" w:rsidRPr="00FC7390">
      <w:rPr>
        <w:rFonts w:ascii="Arial" w:hAnsi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BB3BFC" w:rsidP="005662A0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4909185</wp:posOffset>
          </wp:positionH>
          <wp:positionV relativeFrom="paragraph">
            <wp:posOffset>279400</wp:posOffset>
          </wp:positionV>
          <wp:extent cx="1148715" cy="358775"/>
          <wp:effectExtent l="0" t="0" r="0" b="0"/>
          <wp:wrapNone/>
          <wp:docPr id="1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144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08"/>
  <w:hyphenationZone w:val="425"/>
  <w:doNotHyphenateCaps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5B"/>
    <w:rsid w:val="00011AF0"/>
    <w:rsid w:val="000216C5"/>
    <w:rsid w:val="000276D0"/>
    <w:rsid w:val="0004200D"/>
    <w:rsid w:val="000666B0"/>
    <w:rsid w:val="00070F30"/>
    <w:rsid w:val="000A1688"/>
    <w:rsid w:val="000E2A7B"/>
    <w:rsid w:val="001452DE"/>
    <w:rsid w:val="00156F04"/>
    <w:rsid w:val="00157EAD"/>
    <w:rsid w:val="001A346C"/>
    <w:rsid w:val="001D0DED"/>
    <w:rsid w:val="00230527"/>
    <w:rsid w:val="00233BC1"/>
    <w:rsid w:val="0028040D"/>
    <w:rsid w:val="002D4E15"/>
    <w:rsid w:val="002E6012"/>
    <w:rsid w:val="00337DCA"/>
    <w:rsid w:val="00362FCB"/>
    <w:rsid w:val="00381446"/>
    <w:rsid w:val="003B4C13"/>
    <w:rsid w:val="003C5241"/>
    <w:rsid w:val="003D2F2F"/>
    <w:rsid w:val="00410782"/>
    <w:rsid w:val="00421DCF"/>
    <w:rsid w:val="00427159"/>
    <w:rsid w:val="00461142"/>
    <w:rsid w:val="00462907"/>
    <w:rsid w:val="004B33C3"/>
    <w:rsid w:val="004B4DD7"/>
    <w:rsid w:val="004D13F9"/>
    <w:rsid w:val="00502081"/>
    <w:rsid w:val="00565979"/>
    <w:rsid w:val="005662A0"/>
    <w:rsid w:val="005968BE"/>
    <w:rsid w:val="005D6DA1"/>
    <w:rsid w:val="005F0B0B"/>
    <w:rsid w:val="00623E4A"/>
    <w:rsid w:val="00632A55"/>
    <w:rsid w:val="006505B9"/>
    <w:rsid w:val="006565AA"/>
    <w:rsid w:val="006614E2"/>
    <w:rsid w:val="006E1FB1"/>
    <w:rsid w:val="006E586D"/>
    <w:rsid w:val="007157C2"/>
    <w:rsid w:val="00730893"/>
    <w:rsid w:val="00780E54"/>
    <w:rsid w:val="00797D11"/>
    <w:rsid w:val="007A168C"/>
    <w:rsid w:val="007F4F00"/>
    <w:rsid w:val="007F6C26"/>
    <w:rsid w:val="0082340B"/>
    <w:rsid w:val="008325A7"/>
    <w:rsid w:val="008642EB"/>
    <w:rsid w:val="008B7289"/>
    <w:rsid w:val="008C43F0"/>
    <w:rsid w:val="00910847"/>
    <w:rsid w:val="0092551F"/>
    <w:rsid w:val="00936562"/>
    <w:rsid w:val="009807BA"/>
    <w:rsid w:val="009A4E13"/>
    <w:rsid w:val="009C3918"/>
    <w:rsid w:val="00A75E93"/>
    <w:rsid w:val="00A778A8"/>
    <w:rsid w:val="00A93F52"/>
    <w:rsid w:val="00AD056F"/>
    <w:rsid w:val="00AF0F0C"/>
    <w:rsid w:val="00B05865"/>
    <w:rsid w:val="00B2189D"/>
    <w:rsid w:val="00B25873"/>
    <w:rsid w:val="00B275B6"/>
    <w:rsid w:val="00BB3BFC"/>
    <w:rsid w:val="00BC3FFB"/>
    <w:rsid w:val="00BD4943"/>
    <w:rsid w:val="00BE5693"/>
    <w:rsid w:val="00C32F2E"/>
    <w:rsid w:val="00C55499"/>
    <w:rsid w:val="00CD3B89"/>
    <w:rsid w:val="00CD74A3"/>
    <w:rsid w:val="00CE17EF"/>
    <w:rsid w:val="00D34B15"/>
    <w:rsid w:val="00D84E47"/>
    <w:rsid w:val="00D86475"/>
    <w:rsid w:val="00DB0FDE"/>
    <w:rsid w:val="00DB1D5F"/>
    <w:rsid w:val="00DD2C5B"/>
    <w:rsid w:val="00E00551"/>
    <w:rsid w:val="00E06FF6"/>
    <w:rsid w:val="00E43604"/>
    <w:rsid w:val="00E72CDE"/>
    <w:rsid w:val="00E95C39"/>
    <w:rsid w:val="00ED5E30"/>
    <w:rsid w:val="00F2429E"/>
    <w:rsid w:val="00F42537"/>
    <w:rsid w:val="00F528D9"/>
    <w:rsid w:val="00F91980"/>
    <w:rsid w:val="00FA2F19"/>
    <w:rsid w:val="00FB7148"/>
    <w:rsid w:val="00FC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9CD0621-C345-43D1-8E32-F23AE8CC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Arial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hAnsi="Arial"/>
      <w:color w:val="0D0D0D"/>
      <w:szCs w:val="22"/>
      <w:lang w:val="fr-FR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/>
      <w:outlineLvl w:val="0"/>
    </w:pPr>
    <w:rPr>
      <w:rFonts w:eastAsia="MS Gothic" w:cs="Times New Roman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/>
      <w:outlineLvl w:val="1"/>
    </w:pPr>
    <w:rPr>
      <w:rFonts w:eastAsia="MS Gothic" w:cs="Times New Roman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/>
      <w:outlineLvl w:val="2"/>
    </w:pPr>
    <w:rPr>
      <w:rFonts w:eastAsia="MS Gothic" w:cs="Times New Roman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/>
      <w:outlineLvl w:val="3"/>
    </w:pPr>
    <w:rPr>
      <w:rFonts w:eastAsia="MS Gothic" w:cs="Times New Roman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line="240" w:lineRule="auto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 w:cs="Times New Roman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line="280" w:lineRule="exact"/>
      <w:jc w:val="right"/>
    </w:pPr>
    <w:rPr>
      <w:color w:val="auto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4B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PM_CAD CAM.dotx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 Salewski | ergo</dc:creator>
  <cp:keywords/>
  <dc:description/>
  <cp:lastModifiedBy>Torner, Elisa</cp:lastModifiedBy>
  <cp:revision>4</cp:revision>
  <cp:lastPrinted>2016-02-05T14:58:00Z</cp:lastPrinted>
  <dcterms:created xsi:type="dcterms:W3CDTF">2019-01-09T13:04:00Z</dcterms:created>
  <dcterms:modified xsi:type="dcterms:W3CDTF">2020-01-16T10:02:00Z</dcterms:modified>
</cp:coreProperties>
</file>